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F03A" w14:textId="770693CB" w:rsidR="001A1E3B" w:rsidRDefault="00C51C3F" w:rsidP="0034718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Template for SHM</w:t>
      </w:r>
      <w:r w:rsidR="00927FE6">
        <w:rPr>
          <w:rFonts w:ascii="Times New Roman" w:hAnsi="Times New Roman" w:cs="Times New Roman"/>
          <w:b/>
          <w:sz w:val="28"/>
          <w:szCs w:val="28"/>
        </w:rPr>
        <w:t>C Student Paper Competition</w:t>
      </w:r>
    </w:p>
    <w:p w14:paraId="4CE19692" w14:textId="7BBF9E71" w:rsidR="00C51C3F" w:rsidRDefault="007B47B7" w:rsidP="0034718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Jian Li</w:t>
      </w:r>
      <w:r w:rsidR="007C749D" w:rsidRPr="007C74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C749D">
        <w:rPr>
          <w:rFonts w:ascii="Times New Roman" w:hAnsi="Times New Roman" w:cs="Times New Roman"/>
          <w:sz w:val="24"/>
          <w:szCs w:val="24"/>
        </w:rPr>
        <w:t xml:space="preserve"> and</w:t>
      </w:r>
      <w:r w:rsidR="00B15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A2">
        <w:rPr>
          <w:rFonts w:ascii="Times New Roman" w:hAnsi="Times New Roman" w:cs="Times New Roman"/>
          <w:sz w:val="24"/>
          <w:szCs w:val="24"/>
        </w:rPr>
        <w:t>Hae</w:t>
      </w:r>
      <w:proofErr w:type="spellEnd"/>
      <w:r w:rsidR="00B15AA2">
        <w:rPr>
          <w:rFonts w:ascii="Times New Roman" w:hAnsi="Times New Roman" w:cs="Times New Roman"/>
          <w:sz w:val="24"/>
          <w:szCs w:val="24"/>
        </w:rPr>
        <w:t xml:space="preserve"> Young Noh</w:t>
      </w:r>
      <w:r w:rsidR="00C740A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D22CC23" w14:textId="0BE4981A" w:rsidR="00B15AA2" w:rsidRDefault="00B15AA2" w:rsidP="007C749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B15AA2">
        <w:rPr>
          <w:rFonts w:ascii="Times New Roman" w:hAnsi="Times New Roman" w:cs="Times New Roman"/>
          <w:i/>
          <w:sz w:val="20"/>
        </w:rPr>
        <w:t xml:space="preserve"> Department of Civil</w:t>
      </w:r>
      <w:r w:rsidR="007B47B7">
        <w:rPr>
          <w:rFonts w:ascii="Times New Roman" w:hAnsi="Times New Roman" w:cs="Times New Roman"/>
          <w:i/>
          <w:sz w:val="20"/>
        </w:rPr>
        <w:t xml:space="preserve">, </w:t>
      </w:r>
      <w:r w:rsidRPr="00B15AA2">
        <w:rPr>
          <w:rFonts w:ascii="Times New Roman" w:hAnsi="Times New Roman" w:cs="Times New Roman"/>
          <w:i/>
          <w:sz w:val="20"/>
        </w:rPr>
        <w:t>Environm</w:t>
      </w:r>
      <w:r w:rsidR="004F3020">
        <w:rPr>
          <w:rFonts w:ascii="Times New Roman" w:hAnsi="Times New Roman" w:cs="Times New Roman"/>
          <w:i/>
          <w:sz w:val="20"/>
        </w:rPr>
        <w:t>ental</w:t>
      </w:r>
      <w:r w:rsidR="007B47B7">
        <w:rPr>
          <w:rFonts w:ascii="Times New Roman" w:hAnsi="Times New Roman" w:cs="Times New Roman"/>
          <w:i/>
          <w:sz w:val="20"/>
        </w:rPr>
        <w:t xml:space="preserve"> and Architectural</w:t>
      </w:r>
      <w:r>
        <w:rPr>
          <w:rFonts w:ascii="Times New Roman" w:hAnsi="Times New Roman" w:cs="Times New Roman"/>
          <w:i/>
          <w:sz w:val="20"/>
        </w:rPr>
        <w:t xml:space="preserve"> Eng</w:t>
      </w:r>
      <w:r w:rsidR="004F3020">
        <w:rPr>
          <w:rFonts w:ascii="Times New Roman" w:hAnsi="Times New Roman" w:cs="Times New Roman"/>
          <w:i/>
          <w:sz w:val="20"/>
        </w:rPr>
        <w:t>.,</w:t>
      </w:r>
      <w:r w:rsidR="00EF1656">
        <w:rPr>
          <w:rFonts w:ascii="Times New Roman" w:hAnsi="Times New Roman" w:cs="Times New Roman"/>
          <w:i/>
          <w:sz w:val="20"/>
        </w:rPr>
        <w:t xml:space="preserve"> </w:t>
      </w:r>
      <w:r w:rsidR="00594D9B" w:rsidRPr="00594D9B">
        <w:rPr>
          <w:rFonts w:ascii="Times New Roman" w:hAnsi="Times New Roman" w:cs="Times New Roman"/>
          <w:i/>
          <w:sz w:val="20"/>
        </w:rPr>
        <w:t>Univ</w:t>
      </w:r>
      <w:r w:rsidR="00594D9B">
        <w:rPr>
          <w:rFonts w:ascii="Times New Roman" w:hAnsi="Times New Roman" w:cs="Times New Roman"/>
          <w:i/>
          <w:sz w:val="20"/>
        </w:rPr>
        <w:t>.</w:t>
      </w:r>
      <w:r w:rsidR="007B47B7">
        <w:rPr>
          <w:rFonts w:ascii="Times New Roman" w:hAnsi="Times New Roman" w:cs="Times New Roman"/>
          <w:i/>
          <w:sz w:val="20"/>
        </w:rPr>
        <w:t xml:space="preserve"> of Kansas</w:t>
      </w:r>
      <w:r w:rsidR="009B766F">
        <w:rPr>
          <w:rFonts w:ascii="Times New Roman" w:hAnsi="Times New Roman" w:cs="Times New Roman"/>
          <w:i/>
          <w:sz w:val="20"/>
        </w:rPr>
        <w:t>,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7B47B7">
        <w:rPr>
          <w:rFonts w:ascii="Times New Roman" w:hAnsi="Times New Roman" w:cs="Times New Roman"/>
          <w:i/>
          <w:sz w:val="20"/>
        </w:rPr>
        <w:t>Lawrence</w:t>
      </w:r>
      <w:r w:rsidR="00594D9B">
        <w:rPr>
          <w:rFonts w:ascii="Times New Roman" w:hAnsi="Times New Roman" w:cs="Times New Roman"/>
          <w:i/>
          <w:sz w:val="20"/>
        </w:rPr>
        <w:t>,</w:t>
      </w:r>
      <w:r w:rsidR="007B47B7">
        <w:rPr>
          <w:rFonts w:ascii="Times New Roman" w:hAnsi="Times New Roman" w:cs="Times New Roman"/>
          <w:i/>
          <w:sz w:val="20"/>
        </w:rPr>
        <w:t xml:space="preserve"> KS,</w:t>
      </w:r>
      <w:r w:rsidR="009B766F">
        <w:rPr>
          <w:rFonts w:ascii="Times New Roman" w:hAnsi="Times New Roman" w:cs="Times New Roman"/>
          <w:i/>
          <w:sz w:val="20"/>
        </w:rPr>
        <w:t xml:space="preserve"> </w:t>
      </w:r>
      <w:r w:rsidR="007B47B7">
        <w:rPr>
          <w:rFonts w:ascii="Times New Roman" w:hAnsi="Times New Roman" w:cs="Times New Roman"/>
          <w:i/>
          <w:sz w:val="20"/>
        </w:rPr>
        <w:t>jianli</w:t>
      </w:r>
      <w:r w:rsidR="00594D9B" w:rsidRPr="00594D9B">
        <w:rPr>
          <w:rFonts w:ascii="Times New Roman" w:hAnsi="Times New Roman" w:cs="Times New Roman"/>
          <w:i/>
          <w:sz w:val="20"/>
        </w:rPr>
        <w:t>@</w:t>
      </w:r>
      <w:r w:rsidR="007B47B7">
        <w:rPr>
          <w:rFonts w:ascii="Times New Roman" w:hAnsi="Times New Roman" w:cs="Times New Roman"/>
          <w:i/>
          <w:sz w:val="20"/>
        </w:rPr>
        <w:t>ku</w:t>
      </w:r>
      <w:r w:rsidR="00594D9B" w:rsidRPr="00594D9B">
        <w:rPr>
          <w:rFonts w:ascii="Times New Roman" w:hAnsi="Times New Roman" w:cs="Times New Roman"/>
          <w:i/>
          <w:sz w:val="20"/>
        </w:rPr>
        <w:t>.edu</w:t>
      </w:r>
    </w:p>
    <w:p w14:paraId="29FDA0C6" w14:textId="7821A026" w:rsidR="009B766F" w:rsidRDefault="007B47B7" w:rsidP="009B766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  <w:vertAlign w:val="superscript"/>
        </w:rPr>
        <w:t>2</w:t>
      </w:r>
      <w:r w:rsidR="009B766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9B766F">
        <w:rPr>
          <w:rFonts w:ascii="Times New Roman" w:hAnsi="Times New Roman" w:cs="Times New Roman"/>
          <w:i/>
          <w:sz w:val="20"/>
        </w:rPr>
        <w:t>Department of Civil and Environmental Eng</w:t>
      </w:r>
      <w:r w:rsidR="0059148F">
        <w:rPr>
          <w:rFonts w:ascii="Times New Roman" w:hAnsi="Times New Roman" w:cs="Times New Roman"/>
          <w:i/>
          <w:sz w:val="20"/>
        </w:rPr>
        <w:t>.</w:t>
      </w:r>
      <w:r w:rsidR="009B766F">
        <w:rPr>
          <w:rFonts w:ascii="Times New Roman" w:hAnsi="Times New Roman" w:cs="Times New Roman"/>
          <w:i/>
          <w:sz w:val="20"/>
        </w:rPr>
        <w:t>, Stanford Univ</w:t>
      </w:r>
      <w:r w:rsidR="0059148F">
        <w:rPr>
          <w:rFonts w:ascii="Times New Roman" w:hAnsi="Times New Roman" w:cs="Times New Roman"/>
          <w:i/>
          <w:sz w:val="20"/>
        </w:rPr>
        <w:t>.</w:t>
      </w:r>
      <w:r w:rsidR="009B766F">
        <w:rPr>
          <w:rFonts w:ascii="Times New Roman" w:hAnsi="Times New Roman" w:cs="Times New Roman"/>
          <w:i/>
          <w:sz w:val="20"/>
        </w:rPr>
        <w:t>, Stanford, CA</w:t>
      </w:r>
      <w:r w:rsidR="00AA4E10">
        <w:rPr>
          <w:rFonts w:ascii="Times New Roman" w:hAnsi="Times New Roman" w:cs="Times New Roman"/>
          <w:i/>
          <w:sz w:val="20"/>
        </w:rPr>
        <w:t xml:space="preserve">, </w:t>
      </w:r>
      <w:r w:rsidR="00AA4E10" w:rsidRPr="00AA4E10">
        <w:rPr>
          <w:rFonts w:ascii="Times New Roman" w:hAnsi="Times New Roman" w:cs="Times New Roman"/>
          <w:i/>
          <w:sz w:val="20"/>
        </w:rPr>
        <w:t>noh@stanford.edu</w:t>
      </w:r>
    </w:p>
    <w:p w14:paraId="538287E8" w14:textId="77777777" w:rsidR="00C51C3F" w:rsidRDefault="00C51C3F" w:rsidP="003471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1A4B495" w14:textId="7097BCBA" w:rsidR="0040215D" w:rsidRDefault="00347189" w:rsidP="007341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718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BSTRACT</w:t>
      </w:r>
      <w:r w:rsidRPr="0034718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Provide a short abstract of the presented work in </w:t>
      </w:r>
      <w:r w:rsidR="00D906D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="00D906D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lines.</w:t>
      </w:r>
      <w:r w:rsidR="00EF3C01">
        <w:rPr>
          <w:rFonts w:ascii="Times New Roman" w:hAnsi="Times New Roman" w:cs="Times New Roman"/>
        </w:rPr>
        <w:t xml:space="preserve"> The authors are required to follow the format of this template</w:t>
      </w:r>
      <w:r w:rsidR="00927FE6">
        <w:rPr>
          <w:rFonts w:ascii="Times New Roman" w:hAnsi="Times New Roman" w:cs="Times New Roman"/>
        </w:rPr>
        <w:t xml:space="preserve"> for</w:t>
      </w:r>
      <w:r w:rsidR="00EF3C01">
        <w:rPr>
          <w:rFonts w:ascii="Times New Roman" w:hAnsi="Times New Roman" w:cs="Times New Roman"/>
        </w:rPr>
        <w:t xml:space="preserve"> font type and size, </w:t>
      </w:r>
      <w:r w:rsidR="007D51C8">
        <w:rPr>
          <w:rFonts w:ascii="Times New Roman" w:hAnsi="Times New Roman" w:cs="Times New Roman"/>
        </w:rPr>
        <w:t xml:space="preserve">paragraph and </w:t>
      </w:r>
      <w:r w:rsidR="00EF3C01">
        <w:rPr>
          <w:rFonts w:ascii="Times New Roman" w:hAnsi="Times New Roman" w:cs="Times New Roman"/>
        </w:rPr>
        <w:t xml:space="preserve">page formatting, etc. </w:t>
      </w:r>
      <w:r w:rsidR="00927FE6">
        <w:rPr>
          <w:rFonts w:ascii="Times New Roman" w:hAnsi="Times New Roman" w:cs="Times New Roman"/>
        </w:rPr>
        <w:t>The number of sections and their headers can be decided by the authors. The student competition papers</w:t>
      </w:r>
      <w:r w:rsidR="0040215D">
        <w:rPr>
          <w:rFonts w:ascii="Times New Roman" w:hAnsi="Times New Roman" w:cs="Times New Roman"/>
        </w:rPr>
        <w:t xml:space="preserve"> should be submitted in </w:t>
      </w:r>
      <w:r w:rsidR="0040215D" w:rsidRPr="009D785B">
        <w:rPr>
          <w:rFonts w:ascii="Times New Roman" w:hAnsi="Times New Roman" w:cs="Times New Roman"/>
          <w:b/>
        </w:rPr>
        <w:t>PDF</w:t>
      </w:r>
      <w:r w:rsidR="0040215D">
        <w:rPr>
          <w:rFonts w:ascii="Times New Roman" w:hAnsi="Times New Roman" w:cs="Times New Roman"/>
        </w:rPr>
        <w:t xml:space="preserve"> format and </w:t>
      </w:r>
      <w:r w:rsidR="007D51C8">
        <w:rPr>
          <w:rFonts w:ascii="Times New Roman" w:hAnsi="Times New Roman" w:cs="Times New Roman"/>
        </w:rPr>
        <w:t>can</w:t>
      </w:r>
      <w:r w:rsidR="00927FE6">
        <w:rPr>
          <w:rFonts w:ascii="Times New Roman" w:hAnsi="Times New Roman" w:cs="Times New Roman"/>
        </w:rPr>
        <w:t xml:space="preserve">not </w:t>
      </w:r>
      <w:r w:rsidR="0040215D">
        <w:rPr>
          <w:rFonts w:ascii="Times New Roman" w:hAnsi="Times New Roman" w:cs="Times New Roman"/>
        </w:rPr>
        <w:t xml:space="preserve">exceed </w:t>
      </w:r>
      <w:r w:rsidR="00927FE6" w:rsidRPr="009D785B">
        <w:rPr>
          <w:rFonts w:ascii="Times New Roman" w:hAnsi="Times New Roman" w:cs="Times New Roman"/>
          <w:b/>
        </w:rPr>
        <w:t>4</w:t>
      </w:r>
      <w:r w:rsidR="0040215D" w:rsidRPr="009D785B">
        <w:rPr>
          <w:rFonts w:ascii="Times New Roman" w:hAnsi="Times New Roman" w:cs="Times New Roman"/>
          <w:b/>
        </w:rPr>
        <w:t xml:space="preserve"> pages</w:t>
      </w:r>
      <w:r w:rsidR="0040215D">
        <w:rPr>
          <w:rFonts w:ascii="Times New Roman" w:hAnsi="Times New Roman" w:cs="Times New Roman"/>
        </w:rPr>
        <w:t xml:space="preserve"> in length.</w:t>
      </w:r>
      <w:r w:rsidR="00100BAD">
        <w:rPr>
          <w:rFonts w:ascii="Times New Roman" w:hAnsi="Times New Roman" w:cs="Times New Roman"/>
        </w:rPr>
        <w:t xml:space="preserve"> As the review will be performed double-blind, </w:t>
      </w:r>
      <w:r w:rsidR="00100BAD" w:rsidRPr="00100BAD">
        <w:rPr>
          <w:rFonts w:ascii="Times New Roman" w:hAnsi="Times New Roman" w:cs="Times New Roman"/>
          <w:b/>
        </w:rPr>
        <w:t>2 versions of this paper should be submitted</w:t>
      </w:r>
      <w:r w:rsidR="00100BAD">
        <w:rPr>
          <w:rFonts w:ascii="Times New Roman" w:hAnsi="Times New Roman" w:cs="Times New Roman"/>
        </w:rPr>
        <w:t>.  These versions should be exactly the same, except the names and affiliations of the authors should be removed on one version.</w:t>
      </w:r>
    </w:p>
    <w:p w14:paraId="36B0A826" w14:textId="099E2CA6" w:rsidR="00EF3C01" w:rsidRPr="00927FE6" w:rsidRDefault="009D785B" w:rsidP="007341CF">
      <w:pPr>
        <w:spacing w:before="240" w:after="120" w:line="24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1. </w:t>
      </w:r>
      <w:r w:rsidR="00927FE6" w:rsidRPr="00927FE6">
        <w:rPr>
          <w:rFonts w:ascii="Times New Roman" w:hAnsi="Times New Roman" w:cs="Times New Roman"/>
          <w:b/>
          <w:caps/>
        </w:rPr>
        <w:t>Introduction</w:t>
      </w:r>
    </w:p>
    <w:p w14:paraId="322F827C" w14:textId="77777777" w:rsidR="00EF3C01" w:rsidRDefault="003815CB" w:rsidP="007341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15CB">
        <w:rPr>
          <w:rFonts w:ascii="Times New Roman" w:hAnsi="Times New Roman" w:cs="Times New Roman"/>
        </w:rPr>
        <w:t>In this section the authors should briefly introduce the study and provide a brief literature review related to this paper</w:t>
      </w:r>
      <w:r w:rsidR="00CD42BA">
        <w:rPr>
          <w:rFonts w:ascii="Times New Roman" w:hAnsi="Times New Roman" w:cs="Times New Roman"/>
        </w:rPr>
        <w:t>.</w:t>
      </w:r>
    </w:p>
    <w:p w14:paraId="63ADB03A" w14:textId="4A7BC758" w:rsidR="00EF3C01" w:rsidRPr="00927FE6" w:rsidRDefault="009D785B" w:rsidP="007341CF">
      <w:pPr>
        <w:spacing w:before="240" w:after="120" w:line="24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2. </w:t>
      </w:r>
      <w:r w:rsidR="00927FE6" w:rsidRPr="00927FE6">
        <w:rPr>
          <w:rFonts w:ascii="Times New Roman" w:hAnsi="Times New Roman" w:cs="Times New Roman"/>
          <w:b/>
          <w:caps/>
        </w:rPr>
        <w:t xml:space="preserve">Analysis and Results Sections </w:t>
      </w:r>
      <w:r w:rsidR="00EF3C01" w:rsidRPr="00927FE6">
        <w:rPr>
          <w:rFonts w:ascii="Times New Roman" w:hAnsi="Times New Roman" w:cs="Times New Roman"/>
          <w:b/>
          <w:caps/>
        </w:rPr>
        <w:t xml:space="preserve">  </w:t>
      </w:r>
    </w:p>
    <w:p w14:paraId="194E9177" w14:textId="78E09265" w:rsidR="007341CF" w:rsidRDefault="00EF3C01" w:rsidP="007341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3C01">
        <w:rPr>
          <w:rFonts w:ascii="Times New Roman" w:hAnsi="Times New Roman" w:cs="Times New Roman"/>
        </w:rPr>
        <w:t>Th</w:t>
      </w:r>
      <w:r w:rsidR="007D51C8">
        <w:rPr>
          <w:rFonts w:ascii="Times New Roman" w:hAnsi="Times New Roman" w:cs="Times New Roman"/>
        </w:rPr>
        <w:t xml:space="preserve">e middle sections of the paper should describe the </w:t>
      </w:r>
      <w:r w:rsidR="00C255E1">
        <w:rPr>
          <w:rFonts w:ascii="Times New Roman" w:hAnsi="Times New Roman" w:cs="Times New Roman"/>
        </w:rPr>
        <w:t xml:space="preserve">proposed/implemented </w:t>
      </w:r>
      <w:r>
        <w:rPr>
          <w:rFonts w:ascii="Times New Roman" w:hAnsi="Times New Roman" w:cs="Times New Roman"/>
        </w:rPr>
        <w:t xml:space="preserve">method </w:t>
      </w:r>
      <w:r w:rsidR="007341CF">
        <w:rPr>
          <w:rFonts w:ascii="Times New Roman" w:hAnsi="Times New Roman" w:cs="Times New Roman"/>
        </w:rPr>
        <w:t>and specific details of its application. Obtained results should be presented and discussed</w:t>
      </w:r>
      <w:r w:rsidR="007D51C8">
        <w:rPr>
          <w:rFonts w:ascii="Times New Roman" w:hAnsi="Times New Roman" w:cs="Times New Roman"/>
        </w:rPr>
        <w:t xml:space="preserve">. </w:t>
      </w:r>
      <w:r w:rsidR="006576CF">
        <w:rPr>
          <w:rFonts w:ascii="Times New Roman" w:hAnsi="Times New Roman" w:cs="Times New Roman"/>
        </w:rPr>
        <w:t xml:space="preserve">The authors can determine the number of sections and section titles that are appropriate for their paper. Please feel free to include figures, charts, tables, etc. within the 4-page limit. </w:t>
      </w:r>
      <w:r w:rsidR="007D51C8">
        <w:rPr>
          <w:rFonts w:ascii="Times New Roman" w:hAnsi="Times New Roman" w:cs="Times New Roman"/>
        </w:rPr>
        <w:t>References should be referred to in the text as Carden and Fanning (2004), or (Doebling et al. 1998)</w:t>
      </w:r>
      <w:r w:rsidR="007341CF">
        <w:rPr>
          <w:rFonts w:ascii="Times New Roman" w:hAnsi="Times New Roman" w:cs="Times New Roman"/>
        </w:rPr>
        <w:t>.</w:t>
      </w:r>
      <w:r w:rsidR="009D785B">
        <w:rPr>
          <w:rFonts w:ascii="Times New Roman" w:hAnsi="Times New Roman" w:cs="Times New Roman"/>
        </w:rPr>
        <w:t xml:space="preserve"> </w:t>
      </w:r>
    </w:p>
    <w:p w14:paraId="762F4763" w14:textId="2848C016" w:rsidR="00EF3C01" w:rsidRPr="00927FE6" w:rsidRDefault="009D785B" w:rsidP="007341CF">
      <w:pPr>
        <w:spacing w:before="240" w:after="120" w:line="24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3. </w:t>
      </w:r>
      <w:r w:rsidR="007D51C8">
        <w:rPr>
          <w:rFonts w:ascii="Times New Roman" w:hAnsi="Times New Roman" w:cs="Times New Roman"/>
          <w:b/>
          <w:caps/>
        </w:rPr>
        <w:t>Conclusions</w:t>
      </w:r>
    </w:p>
    <w:p w14:paraId="0ED293E8" w14:textId="77777777" w:rsidR="007341CF" w:rsidRDefault="007341CF" w:rsidP="007341C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provides the big</w:t>
      </w:r>
      <w:r w:rsidR="000A08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picture conclusions drawn from this </w:t>
      </w:r>
      <w:r w:rsidR="007D51C8">
        <w:rPr>
          <w:rFonts w:ascii="Times New Roman" w:hAnsi="Times New Roman" w:cs="Times New Roman"/>
        </w:rPr>
        <w:t>study.</w:t>
      </w:r>
    </w:p>
    <w:p w14:paraId="3F80F755" w14:textId="77777777" w:rsidR="007341CF" w:rsidRPr="00927FE6" w:rsidRDefault="007341CF" w:rsidP="007341CF">
      <w:pPr>
        <w:spacing w:before="240" w:after="120" w:line="240" w:lineRule="auto"/>
        <w:jc w:val="both"/>
        <w:rPr>
          <w:rFonts w:ascii="Times New Roman" w:hAnsi="Times New Roman" w:cs="Times New Roman"/>
          <w:b/>
          <w:caps/>
        </w:rPr>
      </w:pPr>
      <w:r w:rsidRPr="00927FE6">
        <w:rPr>
          <w:rFonts w:ascii="Times New Roman" w:hAnsi="Times New Roman" w:cs="Times New Roman"/>
          <w:b/>
          <w:caps/>
        </w:rPr>
        <w:t>Acknowledgements (optional)</w:t>
      </w:r>
    </w:p>
    <w:p w14:paraId="519D5FBB" w14:textId="12ED768A" w:rsidR="007341CF" w:rsidRDefault="007341CF" w:rsidP="007341C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This section is </w:t>
      </w:r>
      <w:proofErr w:type="gramStart"/>
      <w:r>
        <w:rPr>
          <w:rFonts w:ascii="Times New Roman" w:hAnsi="Times New Roman" w:cs="Times New Roman"/>
        </w:rPr>
        <w:t>optional</w:t>
      </w:r>
      <w:proofErr w:type="gramEnd"/>
      <w:r>
        <w:rPr>
          <w:rFonts w:ascii="Times New Roman" w:hAnsi="Times New Roman" w:cs="Times New Roman"/>
        </w:rPr>
        <w:t xml:space="preserve"> but the authors are encourage</w:t>
      </w:r>
      <w:r w:rsidR="0022231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acknowledge their source</w:t>
      </w:r>
      <w:r w:rsidR="000A08F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funding </w:t>
      </w:r>
      <w:r w:rsidR="007D51C8">
        <w:rPr>
          <w:rFonts w:ascii="Times New Roman" w:hAnsi="Times New Roman" w:cs="Times New Roman"/>
        </w:rPr>
        <w:t>here</w:t>
      </w:r>
      <w:r>
        <w:rPr>
          <w:rFonts w:ascii="Times New Roman" w:hAnsi="Times New Roman" w:cs="Times New Roman"/>
        </w:rPr>
        <w:t xml:space="preserve">. </w:t>
      </w:r>
    </w:p>
    <w:p w14:paraId="1D6E5956" w14:textId="77777777" w:rsidR="007341CF" w:rsidRPr="00927FE6" w:rsidRDefault="007341CF" w:rsidP="007341CF">
      <w:pPr>
        <w:spacing w:before="240" w:after="120" w:line="240" w:lineRule="auto"/>
        <w:jc w:val="both"/>
        <w:rPr>
          <w:rFonts w:ascii="Times New Roman" w:hAnsi="Times New Roman" w:cs="Times New Roman"/>
          <w:b/>
          <w:caps/>
        </w:rPr>
      </w:pPr>
      <w:r w:rsidRPr="00927FE6">
        <w:rPr>
          <w:rFonts w:ascii="Times New Roman" w:hAnsi="Times New Roman" w:cs="Times New Roman"/>
          <w:b/>
          <w:caps/>
        </w:rPr>
        <w:t>References</w:t>
      </w:r>
    </w:p>
    <w:p w14:paraId="2D65E7E6" w14:textId="5FC4B2AB" w:rsidR="007D51C8" w:rsidRDefault="007D51C8" w:rsidP="007D51C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 should fol</w:t>
      </w:r>
      <w:r w:rsidR="000A1D02">
        <w:rPr>
          <w:rFonts w:ascii="Times New Roman" w:hAnsi="Times New Roman" w:cs="Times New Roman"/>
        </w:rPr>
        <w:t xml:space="preserve">low the ASCE format (see </w:t>
      </w:r>
      <w:r w:rsidR="00971737">
        <w:rPr>
          <w:rFonts w:ascii="Times New Roman" w:hAnsi="Times New Roman" w:cs="Times New Roman"/>
        </w:rPr>
        <w:t xml:space="preserve">the References </w:t>
      </w:r>
      <w:proofErr w:type="gramStart"/>
      <w:r w:rsidR="00971737">
        <w:rPr>
          <w:rFonts w:ascii="Times New Roman" w:hAnsi="Times New Roman" w:cs="Times New Roman"/>
        </w:rPr>
        <w:t>part</w:t>
      </w:r>
      <w:proofErr w:type="gramEnd"/>
      <w:r w:rsidR="00971737">
        <w:rPr>
          <w:rFonts w:ascii="Times New Roman" w:hAnsi="Times New Roman" w:cs="Times New Roman"/>
        </w:rPr>
        <w:t xml:space="preserve"> under </w:t>
      </w:r>
      <w:r w:rsidR="00971737" w:rsidRPr="00971737">
        <w:rPr>
          <w:rFonts w:ascii="Times New Roman" w:hAnsi="Times New Roman" w:cs="Times New Roman"/>
        </w:rPr>
        <w:t xml:space="preserve">Manuscript Submission </w:t>
      </w:r>
      <w:r w:rsidR="00971737">
        <w:rPr>
          <w:rFonts w:ascii="Times New Roman" w:hAnsi="Times New Roman" w:cs="Times New Roman"/>
        </w:rPr>
        <w:t>a</w:t>
      </w:r>
      <w:r w:rsidR="00971737" w:rsidRPr="00971737">
        <w:rPr>
          <w:rFonts w:ascii="Times New Roman" w:hAnsi="Times New Roman" w:cs="Times New Roman"/>
        </w:rPr>
        <w:t>nd Revision Requirements</w:t>
      </w:r>
      <w:r w:rsidR="00971737">
        <w:rPr>
          <w:rFonts w:ascii="Times New Roman" w:hAnsi="Times New Roman" w:cs="Times New Roman"/>
        </w:rPr>
        <w:t xml:space="preserve"> section</w:t>
      </w:r>
      <w:r>
        <w:rPr>
          <w:rFonts w:ascii="Times New Roman" w:hAnsi="Times New Roman" w:cs="Times New Roman"/>
        </w:rPr>
        <w:t xml:space="preserve"> of </w:t>
      </w:r>
      <w:hyperlink r:id="rId6" w:history="1">
        <w:r w:rsidRPr="00994434">
          <w:rPr>
            <w:rStyle w:val="Hyperlink"/>
            <w:rFonts w:ascii="Times New Roman" w:hAnsi="Times New Roman" w:cs="Times New Roman"/>
          </w:rPr>
          <w:t>this document</w:t>
        </w:r>
      </w:hyperlink>
      <w:r>
        <w:rPr>
          <w:rFonts w:ascii="Times New Roman" w:hAnsi="Times New Roman" w:cs="Times New Roman"/>
        </w:rPr>
        <w:t xml:space="preserve">). </w:t>
      </w:r>
    </w:p>
    <w:p w14:paraId="397E2A1D" w14:textId="77777777" w:rsidR="007D51C8" w:rsidRPr="00D75C6D" w:rsidRDefault="007D51C8" w:rsidP="007D51C8">
      <w:pPr>
        <w:pStyle w:val="NormalWeb"/>
        <w:spacing w:beforeLines="0" w:afterLines="0" w:after="60"/>
        <w:ind w:left="360" w:hanging="360"/>
        <w:jc w:val="both"/>
        <w:rPr>
          <w:rFonts w:ascii="Times New Roman" w:hAnsi="Times New Roman"/>
          <w:sz w:val="22"/>
          <w:szCs w:val="24"/>
        </w:rPr>
      </w:pPr>
      <w:r w:rsidRPr="00D75C6D">
        <w:rPr>
          <w:rFonts w:ascii="Times New Roman" w:hAnsi="Times New Roman"/>
          <w:sz w:val="22"/>
          <w:szCs w:val="24"/>
        </w:rPr>
        <w:t xml:space="preserve">ASCE Committee on Structural Identification of Constructed Systems (2013). </w:t>
      </w:r>
      <w:r>
        <w:rPr>
          <w:rFonts w:ascii="Times New Roman" w:hAnsi="Times New Roman"/>
          <w:i/>
          <w:sz w:val="22"/>
          <w:szCs w:val="24"/>
        </w:rPr>
        <w:t>Approaches, M</w:t>
      </w:r>
      <w:r w:rsidRPr="00D75C6D">
        <w:rPr>
          <w:rFonts w:ascii="Times New Roman" w:hAnsi="Times New Roman"/>
          <w:i/>
          <w:sz w:val="22"/>
          <w:szCs w:val="24"/>
        </w:rPr>
        <w:t>ethods and Technologies for Effective Practice of Structural Identification</w:t>
      </w:r>
      <w:r w:rsidRPr="00D75C6D">
        <w:rPr>
          <w:rFonts w:ascii="Times New Roman" w:hAnsi="Times New Roman"/>
          <w:sz w:val="22"/>
          <w:szCs w:val="24"/>
        </w:rPr>
        <w:t>. ASCE Technical Report.</w:t>
      </w:r>
    </w:p>
    <w:p w14:paraId="38225FEB" w14:textId="77777777" w:rsidR="007D51C8" w:rsidRPr="00D75C6D" w:rsidRDefault="007D51C8" w:rsidP="007D51C8">
      <w:pPr>
        <w:pStyle w:val="NormalWeb"/>
        <w:spacing w:beforeLines="0" w:afterLines="0" w:after="60"/>
        <w:ind w:left="360" w:hanging="360"/>
        <w:jc w:val="both"/>
        <w:rPr>
          <w:rFonts w:ascii="Times New Roman" w:hAnsi="Times New Roman"/>
          <w:sz w:val="22"/>
          <w:szCs w:val="24"/>
        </w:rPr>
      </w:pPr>
      <w:r w:rsidRPr="00D75C6D">
        <w:rPr>
          <w:rFonts w:ascii="Times New Roman" w:hAnsi="Times New Roman"/>
          <w:sz w:val="22"/>
          <w:szCs w:val="24"/>
        </w:rPr>
        <w:t xml:space="preserve">Carden EP, Fanning P. (2004). “Vibration based condition monitoring: a review.” </w:t>
      </w:r>
      <w:r w:rsidRPr="00D75C6D">
        <w:rPr>
          <w:rFonts w:ascii="Times New Roman" w:hAnsi="Times New Roman"/>
          <w:i/>
          <w:iCs/>
          <w:sz w:val="22"/>
          <w:szCs w:val="24"/>
        </w:rPr>
        <w:t>Structural Health Monitoring</w:t>
      </w:r>
      <w:r w:rsidRPr="00D75C6D">
        <w:rPr>
          <w:rFonts w:ascii="Times New Roman" w:hAnsi="Times New Roman"/>
          <w:sz w:val="22"/>
          <w:szCs w:val="24"/>
        </w:rPr>
        <w:t>, 3(4), 355-377.</w:t>
      </w:r>
    </w:p>
    <w:p w14:paraId="19C69BDB" w14:textId="77777777" w:rsidR="007D51C8" w:rsidRPr="00D75C6D" w:rsidRDefault="007D51C8" w:rsidP="007D51C8">
      <w:pPr>
        <w:pStyle w:val="NormalWeb"/>
        <w:spacing w:beforeLines="0" w:afterLines="0" w:after="60"/>
        <w:ind w:left="360" w:hanging="360"/>
        <w:jc w:val="both"/>
        <w:rPr>
          <w:rFonts w:ascii="Times New Roman" w:hAnsi="Times New Roman"/>
          <w:sz w:val="22"/>
          <w:szCs w:val="24"/>
        </w:rPr>
      </w:pPr>
      <w:r w:rsidRPr="00D75C6D">
        <w:rPr>
          <w:rFonts w:ascii="Times New Roman" w:hAnsi="Times New Roman"/>
          <w:sz w:val="22"/>
          <w:szCs w:val="24"/>
        </w:rPr>
        <w:t xml:space="preserve">Doebling, SW, Farrar CR, Prime MB. (1998). “A summary review of vibration-based damage identification methods.” </w:t>
      </w:r>
      <w:r w:rsidRPr="00D75C6D">
        <w:rPr>
          <w:rFonts w:ascii="Times New Roman" w:hAnsi="Times New Roman"/>
          <w:i/>
          <w:iCs/>
          <w:sz w:val="22"/>
          <w:szCs w:val="24"/>
        </w:rPr>
        <w:t>The Shock and Vibration Digest</w:t>
      </w:r>
      <w:r w:rsidRPr="00D75C6D">
        <w:rPr>
          <w:rFonts w:ascii="Times New Roman" w:hAnsi="Times New Roman"/>
          <w:sz w:val="22"/>
          <w:szCs w:val="24"/>
        </w:rPr>
        <w:t>, 30(2), 99-105.</w:t>
      </w:r>
    </w:p>
    <w:p w14:paraId="7355E018" w14:textId="77777777" w:rsidR="00CD42BA" w:rsidRPr="00CD42BA" w:rsidRDefault="00CD42BA" w:rsidP="00927FE6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CD42BA" w:rsidRPr="00CD42BA" w:rsidSect="00EF3C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9D5C" w14:textId="77777777" w:rsidR="00B72B86" w:rsidRDefault="00B72B86" w:rsidP="00326D5C">
      <w:pPr>
        <w:spacing w:after="0" w:line="240" w:lineRule="auto"/>
      </w:pPr>
      <w:r>
        <w:separator/>
      </w:r>
    </w:p>
  </w:endnote>
  <w:endnote w:type="continuationSeparator" w:id="0">
    <w:p w14:paraId="799BB32B" w14:textId="77777777" w:rsidR="00B72B86" w:rsidRDefault="00B72B86" w:rsidP="003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005A" w14:textId="53B7940C" w:rsidR="007D51C8" w:rsidRPr="00FD7C89" w:rsidRDefault="00222312" w:rsidP="007D51C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Template </w:t>
    </w:r>
    <w:r w:rsidRPr="00FD7C89">
      <w:rPr>
        <w:rFonts w:ascii="Times New Roman" w:hAnsi="Times New Roman" w:cs="Times New Roman"/>
        <w:i/>
        <w:sz w:val="20"/>
        <w:szCs w:val="20"/>
      </w:rPr>
      <w:t xml:space="preserve">of </w:t>
    </w:r>
    <w:r w:rsidR="007D51C8" w:rsidRPr="00FD7C89">
      <w:rPr>
        <w:rFonts w:ascii="Times New Roman" w:hAnsi="Times New Roman" w:cs="Times New Roman"/>
        <w:i/>
        <w:sz w:val="20"/>
        <w:szCs w:val="20"/>
      </w:rPr>
      <w:t>Student Paper Competition</w:t>
    </w:r>
    <w:r>
      <w:rPr>
        <w:rFonts w:ascii="Times New Roman" w:hAnsi="Times New Roman" w:cs="Times New Roman"/>
        <w:i/>
        <w:sz w:val="20"/>
        <w:szCs w:val="20"/>
      </w:rPr>
      <w:t>, by</w:t>
    </w:r>
    <w:r w:rsidR="007D51C8" w:rsidRPr="00FD7C89">
      <w:rPr>
        <w:rFonts w:ascii="Times New Roman" w:hAnsi="Times New Roman" w:cs="Times New Roman"/>
        <w:i/>
        <w:sz w:val="20"/>
        <w:szCs w:val="20"/>
      </w:rPr>
      <w:t xml:space="preserve"> ASCE EMI SHMC Committee</w:t>
    </w:r>
    <w:r w:rsidR="007D51C8" w:rsidRPr="00FD7C89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sz w:val="20"/>
          <w:szCs w:val="20"/>
        </w:rPr>
        <w:id w:val="59182296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7D51C8" w:rsidRPr="00FD7C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51C8" w:rsidRPr="00FD7C8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7D51C8" w:rsidRPr="00FD7C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4E1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7D51C8" w:rsidRPr="00FD7C8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2D452DA0" w14:textId="77777777" w:rsidR="00326D5C" w:rsidRPr="007D51C8" w:rsidRDefault="00326D5C" w:rsidP="007D5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7A5B" w14:textId="77777777" w:rsidR="00B72B86" w:rsidRDefault="00B72B86" w:rsidP="00326D5C">
      <w:pPr>
        <w:spacing w:after="0" w:line="240" w:lineRule="auto"/>
      </w:pPr>
      <w:r>
        <w:separator/>
      </w:r>
    </w:p>
  </w:footnote>
  <w:footnote w:type="continuationSeparator" w:id="0">
    <w:p w14:paraId="4FE428BE" w14:textId="77777777" w:rsidR="00B72B86" w:rsidRDefault="00B72B86" w:rsidP="00326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3F"/>
    <w:rsid w:val="00021E95"/>
    <w:rsid w:val="000806BE"/>
    <w:rsid w:val="000A08F0"/>
    <w:rsid w:val="000A1D02"/>
    <w:rsid w:val="000F32F9"/>
    <w:rsid w:val="00100BAD"/>
    <w:rsid w:val="001A1E3B"/>
    <w:rsid w:val="001B1F3D"/>
    <w:rsid w:val="00222312"/>
    <w:rsid w:val="002276DC"/>
    <w:rsid w:val="00253CBA"/>
    <w:rsid w:val="0028348C"/>
    <w:rsid w:val="00326D5C"/>
    <w:rsid w:val="00335877"/>
    <w:rsid w:val="00347189"/>
    <w:rsid w:val="003815CB"/>
    <w:rsid w:val="003856D3"/>
    <w:rsid w:val="003F449C"/>
    <w:rsid w:val="0040215D"/>
    <w:rsid w:val="00454854"/>
    <w:rsid w:val="004F3020"/>
    <w:rsid w:val="00575E74"/>
    <w:rsid w:val="0059148F"/>
    <w:rsid w:val="00594D9B"/>
    <w:rsid w:val="00616697"/>
    <w:rsid w:val="0064413E"/>
    <w:rsid w:val="00655E7B"/>
    <w:rsid w:val="006576CF"/>
    <w:rsid w:val="006B49AC"/>
    <w:rsid w:val="006B55A5"/>
    <w:rsid w:val="0071251E"/>
    <w:rsid w:val="007341CF"/>
    <w:rsid w:val="00742AFD"/>
    <w:rsid w:val="0075387A"/>
    <w:rsid w:val="007767DC"/>
    <w:rsid w:val="00794024"/>
    <w:rsid w:val="007B47B7"/>
    <w:rsid w:val="007C749D"/>
    <w:rsid w:val="007D51C8"/>
    <w:rsid w:val="007F24C9"/>
    <w:rsid w:val="00842C85"/>
    <w:rsid w:val="00847A8C"/>
    <w:rsid w:val="00927FE6"/>
    <w:rsid w:val="00945A7E"/>
    <w:rsid w:val="009536F8"/>
    <w:rsid w:val="009541A7"/>
    <w:rsid w:val="00971737"/>
    <w:rsid w:val="00990D61"/>
    <w:rsid w:val="009B766F"/>
    <w:rsid w:val="009D3A35"/>
    <w:rsid w:val="009D785B"/>
    <w:rsid w:val="00A9292E"/>
    <w:rsid w:val="00AA4E10"/>
    <w:rsid w:val="00AB6445"/>
    <w:rsid w:val="00B07D19"/>
    <w:rsid w:val="00B15AA2"/>
    <w:rsid w:val="00B72B86"/>
    <w:rsid w:val="00C255E1"/>
    <w:rsid w:val="00C51C3F"/>
    <w:rsid w:val="00C740AB"/>
    <w:rsid w:val="00CD42BA"/>
    <w:rsid w:val="00CE6B9A"/>
    <w:rsid w:val="00D906DD"/>
    <w:rsid w:val="00DB1886"/>
    <w:rsid w:val="00E0492A"/>
    <w:rsid w:val="00EA6E8D"/>
    <w:rsid w:val="00EF1656"/>
    <w:rsid w:val="00EF3C01"/>
    <w:rsid w:val="00F02B96"/>
    <w:rsid w:val="00F45C4E"/>
    <w:rsid w:val="00F6661A"/>
    <w:rsid w:val="00FD789A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6B883"/>
  <w15:docId w15:val="{1570EFCB-E700-46AA-B54B-721D67E6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2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2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5C"/>
  </w:style>
  <w:style w:type="paragraph" w:styleId="Footer">
    <w:name w:val="footer"/>
    <w:basedOn w:val="Normal"/>
    <w:link w:val="FooterChar"/>
    <w:uiPriority w:val="99"/>
    <w:unhideWhenUsed/>
    <w:rsid w:val="003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5C"/>
  </w:style>
  <w:style w:type="paragraph" w:styleId="NormalWeb">
    <w:name w:val="Normal (Web)"/>
    <w:basedOn w:val="Normal"/>
    <w:uiPriority w:val="99"/>
    <w:rsid w:val="00927FE6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7B4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celibrary.org/doi/pdfplus/10.1061/97807844790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Moaveni, Babak</dc:creator>
  <cp:lastModifiedBy>Li, Jian</cp:lastModifiedBy>
  <cp:revision>10</cp:revision>
  <dcterms:created xsi:type="dcterms:W3CDTF">2020-12-14T21:06:00Z</dcterms:created>
  <dcterms:modified xsi:type="dcterms:W3CDTF">2022-11-17T14:58:00Z</dcterms:modified>
</cp:coreProperties>
</file>